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E7" w:rsidRPr="003136E1" w:rsidRDefault="009533E7" w:rsidP="009533E7">
      <w:pPr>
        <w:ind w:left="-851" w:firstLine="85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bookmarkStart w:id="0" w:name="_GoBack"/>
      <w:r w:rsidRPr="003136E1">
        <w:rPr>
          <w:rFonts w:ascii="Times New Roman" w:hAnsi="Times New Roman"/>
          <w:b/>
          <w:color w:val="000000"/>
          <w:sz w:val="26"/>
          <w:szCs w:val="26"/>
        </w:rPr>
        <w:t>Памятка по эксплуатации узлов учета тепловой энергии в соответствии с «Правилами учета тепловой энергии и теплоносителя» ред. 1995 года и предоставления отчетной документации за потребленную тепловую энергию и теплоноситель.</w:t>
      </w:r>
    </w:p>
    <w:p w:rsidR="009533E7" w:rsidRPr="00393A06" w:rsidRDefault="009533E7" w:rsidP="009533E7">
      <w:pPr>
        <w:pStyle w:val="a3"/>
        <w:numPr>
          <w:ilvl w:val="0"/>
          <w:numId w:val="2"/>
        </w:numPr>
        <w:ind w:left="-85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93A06">
        <w:rPr>
          <w:rFonts w:ascii="Times New Roman" w:eastAsia="Times New Roman" w:hAnsi="Times New Roman"/>
          <w:sz w:val="24"/>
          <w:szCs w:val="24"/>
        </w:rPr>
        <w:t xml:space="preserve">Вызов потребителем представителя </w:t>
      </w:r>
      <w:proofErr w:type="spellStart"/>
      <w:r w:rsidRPr="00393A06">
        <w:rPr>
          <w:rFonts w:ascii="Times New Roman" w:eastAsia="Times New Roman" w:hAnsi="Times New Roman"/>
          <w:sz w:val="24"/>
          <w:szCs w:val="24"/>
        </w:rPr>
        <w:t>энергоснабжающей</w:t>
      </w:r>
      <w:proofErr w:type="spellEnd"/>
      <w:r w:rsidRPr="00393A06">
        <w:rPr>
          <w:rFonts w:ascii="Times New Roman" w:eastAsia="Times New Roman" w:hAnsi="Times New Roman"/>
          <w:sz w:val="24"/>
          <w:szCs w:val="24"/>
        </w:rPr>
        <w:t xml:space="preserve"> организации для оформления допуска узла учета потребителя осуществляется не менее чем за 5 дней до предполагаемого дня оформления узла учета, а решение о допуске в эксплуатацию должно быть принято не позднее чем через 10 дней с момента подачи заявки потребителем. Ул. Шевченко 44, </w:t>
      </w:r>
      <w:proofErr w:type="spellStart"/>
      <w:r w:rsidRPr="00393A06">
        <w:rPr>
          <w:rFonts w:ascii="Times New Roman" w:eastAsia="Times New Roman" w:hAnsi="Times New Roman"/>
          <w:sz w:val="24"/>
          <w:szCs w:val="24"/>
        </w:rPr>
        <w:t>каб</w:t>
      </w:r>
      <w:proofErr w:type="spellEnd"/>
      <w:r w:rsidRPr="00393A06">
        <w:rPr>
          <w:rFonts w:ascii="Times New Roman" w:eastAsia="Times New Roman" w:hAnsi="Times New Roman"/>
          <w:sz w:val="24"/>
          <w:szCs w:val="24"/>
        </w:rPr>
        <w:t xml:space="preserve">. № 301 ежедневно с 8-00 до 17-00 в пятницу с 8-00 до 15-45 обед с 12-00 </w:t>
      </w:r>
      <w:proofErr w:type="gramStart"/>
      <w:r w:rsidRPr="00393A06">
        <w:rPr>
          <w:rFonts w:ascii="Times New Roman" w:eastAsia="Times New Roman" w:hAnsi="Times New Roman"/>
          <w:sz w:val="24"/>
          <w:szCs w:val="24"/>
        </w:rPr>
        <w:t>до</w:t>
      </w:r>
      <w:proofErr w:type="gramEnd"/>
      <w:r w:rsidRPr="00393A06">
        <w:rPr>
          <w:rFonts w:ascii="Times New Roman" w:eastAsia="Times New Roman" w:hAnsi="Times New Roman"/>
          <w:sz w:val="24"/>
          <w:szCs w:val="24"/>
        </w:rPr>
        <w:t xml:space="preserve"> 12-45.</w:t>
      </w:r>
    </w:p>
    <w:p w:rsidR="009533E7" w:rsidRPr="00393A06" w:rsidRDefault="009533E7" w:rsidP="009533E7">
      <w:pPr>
        <w:pStyle w:val="a3"/>
        <w:numPr>
          <w:ilvl w:val="0"/>
          <w:numId w:val="2"/>
        </w:numPr>
        <w:ind w:left="-85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93A06">
        <w:rPr>
          <w:rFonts w:ascii="Times New Roman" w:eastAsia="Times New Roman" w:hAnsi="Times New Roman"/>
          <w:sz w:val="24"/>
          <w:szCs w:val="24"/>
        </w:rPr>
        <w:t>Для допуска узлов учета тепловой энергии в эксплуатацию представитель потребителя должен предъявить:</w:t>
      </w:r>
    </w:p>
    <w:p w:rsidR="009533E7" w:rsidRPr="00393A06" w:rsidRDefault="009533E7" w:rsidP="009533E7">
      <w:pPr>
        <w:pStyle w:val="a3"/>
        <w:ind w:left="-85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93A06">
        <w:rPr>
          <w:rFonts w:ascii="Times New Roman" w:eastAsia="Times New Roman" w:hAnsi="Times New Roman"/>
          <w:sz w:val="24"/>
          <w:szCs w:val="24"/>
        </w:rPr>
        <w:t>- принципиальную схему теплового пункта;</w:t>
      </w:r>
    </w:p>
    <w:p w:rsidR="009533E7" w:rsidRPr="00393A06" w:rsidRDefault="009533E7" w:rsidP="009533E7">
      <w:pPr>
        <w:pStyle w:val="a3"/>
        <w:ind w:left="-85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93A06">
        <w:rPr>
          <w:rFonts w:ascii="Times New Roman" w:eastAsia="Times New Roman" w:hAnsi="Times New Roman"/>
          <w:sz w:val="24"/>
          <w:szCs w:val="24"/>
        </w:rPr>
        <w:t xml:space="preserve">- проект на узел учета, согласованный с </w:t>
      </w:r>
      <w:proofErr w:type="spellStart"/>
      <w:r w:rsidRPr="00393A06">
        <w:rPr>
          <w:rFonts w:ascii="Times New Roman" w:eastAsia="Times New Roman" w:hAnsi="Times New Roman"/>
          <w:sz w:val="24"/>
          <w:szCs w:val="24"/>
        </w:rPr>
        <w:t>энергоснабжающей</w:t>
      </w:r>
      <w:proofErr w:type="spellEnd"/>
      <w:r w:rsidRPr="00393A06">
        <w:rPr>
          <w:rFonts w:ascii="Times New Roman" w:eastAsia="Times New Roman" w:hAnsi="Times New Roman"/>
          <w:sz w:val="24"/>
          <w:szCs w:val="24"/>
        </w:rPr>
        <w:t xml:space="preserve"> организацией;</w:t>
      </w:r>
    </w:p>
    <w:p w:rsidR="009533E7" w:rsidRPr="00393A06" w:rsidRDefault="009533E7" w:rsidP="009533E7">
      <w:pPr>
        <w:pStyle w:val="a3"/>
        <w:ind w:left="-85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93A06">
        <w:rPr>
          <w:rFonts w:ascii="Times New Roman" w:eastAsia="Times New Roman" w:hAnsi="Times New Roman"/>
          <w:sz w:val="24"/>
          <w:szCs w:val="24"/>
        </w:rPr>
        <w:t>- паспорта на приборы узла учета;</w:t>
      </w:r>
    </w:p>
    <w:p w:rsidR="009533E7" w:rsidRDefault="009533E7" w:rsidP="009533E7">
      <w:pPr>
        <w:pStyle w:val="a3"/>
        <w:ind w:left="-85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93A06">
        <w:rPr>
          <w:rFonts w:ascii="Times New Roman" w:eastAsia="Times New Roman" w:hAnsi="Times New Roman"/>
          <w:sz w:val="24"/>
          <w:szCs w:val="24"/>
        </w:rPr>
        <w:t xml:space="preserve">- документы о поверке приборов узла учета с действующим клеймом </w:t>
      </w:r>
      <w:proofErr w:type="spellStart"/>
      <w:r w:rsidRPr="00393A06">
        <w:rPr>
          <w:rFonts w:ascii="Times New Roman" w:eastAsia="Times New Roman" w:hAnsi="Times New Roman"/>
          <w:sz w:val="24"/>
          <w:szCs w:val="24"/>
        </w:rPr>
        <w:t>госповерителя</w:t>
      </w:r>
      <w:proofErr w:type="spellEnd"/>
      <w:r w:rsidRPr="00393A06">
        <w:rPr>
          <w:rFonts w:ascii="Times New Roman" w:eastAsia="Times New Roman" w:hAnsi="Times New Roman"/>
          <w:sz w:val="24"/>
          <w:szCs w:val="24"/>
        </w:rPr>
        <w:t>.</w:t>
      </w:r>
    </w:p>
    <w:p w:rsidR="009533E7" w:rsidRPr="00393A06" w:rsidRDefault="009533E7" w:rsidP="009533E7">
      <w:pPr>
        <w:pStyle w:val="a3"/>
        <w:numPr>
          <w:ilvl w:val="0"/>
          <w:numId w:val="1"/>
        </w:numPr>
        <w:ind w:left="-851" w:firstLine="851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93A06">
        <w:rPr>
          <w:rFonts w:ascii="Times New Roman" w:eastAsia="Times New Roman" w:hAnsi="Times New Roman"/>
          <w:sz w:val="24"/>
          <w:szCs w:val="24"/>
        </w:rPr>
        <w:t xml:space="preserve">При наличии акта допуска (повторного допуска) показания теплосчетчиков предоставляются 10-20-28 числа каждого месяца в электронном виде по Форме 1 (Приложение к договорам энергоснабжения № 5) по адресу: </w:t>
      </w:r>
      <w:hyperlink r:id="rId6" w:history="1">
        <w:r w:rsidRPr="00393A06">
          <w:rPr>
            <w:rFonts w:ascii="Times New Roman" w:eastAsia="Times New Roman" w:hAnsi="Times New Roman"/>
          </w:rPr>
          <w:t>deov@teplo.tom.ru</w:t>
        </w:r>
      </w:hyperlink>
      <w:r w:rsidRPr="00393A06">
        <w:rPr>
          <w:rFonts w:ascii="Times New Roman" w:eastAsia="Times New Roman" w:hAnsi="Times New Roman"/>
          <w:sz w:val="24"/>
          <w:szCs w:val="24"/>
        </w:rPr>
        <w:t xml:space="preserve">, либо на дискете с обязательным письменным подтверждением по прилагаемой форме (Приложение к договорам энергоснабжения № 6) в указанные сроки по адресу ул. Нахимова, 8/1, 3 этаж, кабинет № 319, 320, 321.  </w:t>
      </w:r>
      <w:proofErr w:type="gramEnd"/>
    </w:p>
    <w:p w:rsidR="009533E7" w:rsidRPr="00393A06" w:rsidRDefault="009533E7" w:rsidP="009533E7">
      <w:pPr>
        <w:pStyle w:val="a3"/>
        <w:numPr>
          <w:ilvl w:val="0"/>
          <w:numId w:val="1"/>
        </w:numPr>
        <w:ind w:left="-85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93A06">
        <w:rPr>
          <w:rFonts w:ascii="Times New Roman" w:eastAsia="Times New Roman" w:hAnsi="Times New Roman"/>
          <w:sz w:val="24"/>
          <w:szCs w:val="24"/>
        </w:rPr>
        <w:t xml:space="preserve">Показания </w:t>
      </w:r>
      <w:proofErr w:type="spellStart"/>
      <w:r w:rsidRPr="00393A06">
        <w:rPr>
          <w:rFonts w:ascii="Times New Roman" w:eastAsia="Times New Roman" w:hAnsi="Times New Roman"/>
          <w:sz w:val="24"/>
          <w:szCs w:val="24"/>
        </w:rPr>
        <w:t>водосчетчиков</w:t>
      </w:r>
      <w:proofErr w:type="spellEnd"/>
      <w:r w:rsidRPr="00393A06">
        <w:rPr>
          <w:rFonts w:ascii="Times New Roman" w:eastAsia="Times New Roman" w:hAnsi="Times New Roman"/>
          <w:sz w:val="24"/>
          <w:szCs w:val="24"/>
        </w:rPr>
        <w:t xml:space="preserve"> предоставляются 28 числа каждого месяца на бумажном носителе по Форме № 3 по адресу ул. Нахимова, 8, 3 этаж, кабинет № 319, 320, 321.  </w:t>
      </w:r>
    </w:p>
    <w:p w:rsidR="009533E7" w:rsidRDefault="009533E7" w:rsidP="009533E7">
      <w:pPr>
        <w:pStyle w:val="a3"/>
        <w:numPr>
          <w:ilvl w:val="0"/>
          <w:numId w:val="1"/>
        </w:numPr>
        <w:tabs>
          <w:tab w:val="left" w:pos="142"/>
        </w:tabs>
        <w:ind w:left="-851" w:firstLine="851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540C38">
        <w:rPr>
          <w:rFonts w:ascii="Times New Roman" w:eastAsia="Times New Roman" w:hAnsi="Times New Roman"/>
          <w:sz w:val="24"/>
          <w:szCs w:val="24"/>
        </w:rPr>
        <w:t xml:space="preserve">При выходе из строя приборов учета, с помощью которых определяются количество тепловой энергии и масса (или объем) теплоносителя, а также приборов, регистрирующих параметры теплоносителя, нарушение режимов и условий работы  (п. 9.7, 9.9 Правил)  время  выхода из строя узла учета фиксируется соответствующей записью в журнале с немедленным (не более чем в течение суток) уведомлением об этом </w:t>
      </w:r>
      <w:proofErr w:type="spellStart"/>
      <w:r w:rsidRPr="00540C38">
        <w:rPr>
          <w:rFonts w:ascii="Times New Roman" w:eastAsia="Times New Roman" w:hAnsi="Times New Roman"/>
          <w:sz w:val="24"/>
          <w:szCs w:val="24"/>
        </w:rPr>
        <w:t>энергоснабжающей</w:t>
      </w:r>
      <w:proofErr w:type="spellEnd"/>
      <w:r w:rsidRPr="00540C38">
        <w:rPr>
          <w:rFonts w:ascii="Times New Roman" w:eastAsia="Times New Roman" w:hAnsi="Times New Roman"/>
          <w:sz w:val="24"/>
          <w:szCs w:val="24"/>
        </w:rPr>
        <w:t xml:space="preserve"> организации и оформляется Протоколом</w:t>
      </w:r>
      <w:proofErr w:type="gramEnd"/>
      <w:r w:rsidRPr="00540C38">
        <w:rPr>
          <w:rFonts w:ascii="Times New Roman" w:eastAsia="Times New Roman" w:hAnsi="Times New Roman"/>
          <w:sz w:val="24"/>
          <w:szCs w:val="24"/>
        </w:rPr>
        <w:t xml:space="preserve"> (рекомендуемая форма Протокола прилагается) с предоставлением показаний приборов узла учета на момент их выхода из строя, копией журнала учета тепловой энергии и теплоносителя, а также записи показаний приборов, регистрирующих параметры теплоносителя. </w:t>
      </w:r>
      <w:proofErr w:type="gramStart"/>
      <w:r w:rsidRPr="00540C38">
        <w:rPr>
          <w:rFonts w:ascii="Times New Roman" w:eastAsia="Times New Roman" w:hAnsi="Times New Roman"/>
          <w:sz w:val="24"/>
          <w:szCs w:val="24"/>
        </w:rPr>
        <w:t>При своевременном сообщении при выходе из строя приборов учета, с помощью которых определяются количество тепловой энергии и масса (или объем) теплоносителя, а также приборов, регистрирующих параметры теплоносителя, ведение учета тепловой энергии и массы (или объема) теплоносителя и регистрация его параметров на период не более 15 суток в течение года с момента приемки узла учета на коммерческий расчет осуществляются на основании</w:t>
      </w:r>
      <w:proofErr w:type="gramEnd"/>
      <w:r w:rsidRPr="00540C38">
        <w:rPr>
          <w:rFonts w:ascii="Times New Roman" w:eastAsia="Times New Roman" w:hAnsi="Times New Roman"/>
          <w:sz w:val="24"/>
          <w:szCs w:val="24"/>
        </w:rPr>
        <w:t xml:space="preserve"> показаний этих приборов, взятых за </w:t>
      </w:r>
      <w:proofErr w:type="gramStart"/>
      <w:r w:rsidRPr="00540C38">
        <w:rPr>
          <w:rFonts w:ascii="Times New Roman" w:eastAsia="Times New Roman" w:hAnsi="Times New Roman"/>
          <w:sz w:val="24"/>
          <w:szCs w:val="24"/>
        </w:rPr>
        <w:t>предшествующие</w:t>
      </w:r>
      <w:proofErr w:type="gramEnd"/>
      <w:r w:rsidRPr="00540C38">
        <w:rPr>
          <w:rFonts w:ascii="Times New Roman" w:eastAsia="Times New Roman" w:hAnsi="Times New Roman"/>
          <w:sz w:val="24"/>
          <w:szCs w:val="24"/>
        </w:rPr>
        <w:t xml:space="preserve"> выходу из строя 3 суток с корректировкой по фактической температуре наружного воздуха на период пересчета. После восстановления работоспособности узла учета тепловой энергии и теплоносителя потребителя допуск его в эксплуатацию осуществляется в соответствии с положениями раздела 7 настоящих Правил, о чем составляется акт.</w:t>
      </w:r>
    </w:p>
    <w:p w:rsidR="009533E7" w:rsidRPr="00540C38" w:rsidRDefault="009533E7" w:rsidP="009533E7">
      <w:pPr>
        <w:pStyle w:val="a3"/>
        <w:tabs>
          <w:tab w:val="left" w:pos="142"/>
        </w:tabs>
        <w:ind w:left="-85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40C38">
        <w:rPr>
          <w:rFonts w:ascii="Times New Roman" w:eastAsia="Times New Roman" w:hAnsi="Times New Roman"/>
          <w:sz w:val="24"/>
          <w:szCs w:val="24"/>
        </w:rPr>
        <w:t>При несвоевременном сообщении в течени</w:t>
      </w:r>
      <w:proofErr w:type="gramStart"/>
      <w:r w:rsidRPr="00540C38"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 w:rsidRPr="00540C38">
        <w:rPr>
          <w:rFonts w:ascii="Times New Roman" w:eastAsia="Times New Roman" w:hAnsi="Times New Roman"/>
          <w:sz w:val="24"/>
          <w:szCs w:val="24"/>
        </w:rPr>
        <w:t xml:space="preserve"> суток о нарушении режима и условий работы узла учета и о выходе его из строя узел учета считается вышедшим из строя с момента его последней проверки </w:t>
      </w:r>
      <w:proofErr w:type="spellStart"/>
      <w:r w:rsidRPr="00540C38">
        <w:rPr>
          <w:rFonts w:ascii="Times New Roman" w:eastAsia="Times New Roman" w:hAnsi="Times New Roman"/>
          <w:sz w:val="24"/>
          <w:szCs w:val="24"/>
        </w:rPr>
        <w:t>энергоснабжающей</w:t>
      </w:r>
      <w:proofErr w:type="spellEnd"/>
      <w:r w:rsidRPr="00540C38">
        <w:rPr>
          <w:rFonts w:ascii="Times New Roman" w:eastAsia="Times New Roman" w:hAnsi="Times New Roman"/>
          <w:sz w:val="24"/>
          <w:szCs w:val="24"/>
        </w:rPr>
        <w:t xml:space="preserve"> организацией. В этом случае количество тепловой энергии, масса (или объем) теплоносителя и значения его параметров определяются </w:t>
      </w:r>
      <w:proofErr w:type="spellStart"/>
      <w:r w:rsidRPr="00540C38">
        <w:rPr>
          <w:rFonts w:ascii="Times New Roman" w:eastAsia="Times New Roman" w:hAnsi="Times New Roman"/>
          <w:sz w:val="24"/>
          <w:szCs w:val="24"/>
        </w:rPr>
        <w:t>энергоснабжающей</w:t>
      </w:r>
      <w:proofErr w:type="spellEnd"/>
      <w:r w:rsidRPr="00540C38">
        <w:rPr>
          <w:rFonts w:ascii="Times New Roman" w:eastAsia="Times New Roman" w:hAnsi="Times New Roman"/>
          <w:sz w:val="24"/>
          <w:szCs w:val="24"/>
        </w:rPr>
        <w:t xml:space="preserve"> организацией на основании расчетных тепловых нагрузок.</w:t>
      </w:r>
    </w:p>
    <w:p w:rsidR="009533E7" w:rsidRPr="00393A06" w:rsidRDefault="009533E7" w:rsidP="009533E7">
      <w:pPr>
        <w:pStyle w:val="a3"/>
        <w:numPr>
          <w:ilvl w:val="0"/>
          <w:numId w:val="1"/>
        </w:numPr>
        <w:ind w:left="-85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93A06">
        <w:rPr>
          <w:rFonts w:ascii="Times New Roman" w:eastAsia="Times New Roman" w:hAnsi="Times New Roman"/>
          <w:sz w:val="24"/>
          <w:szCs w:val="24"/>
        </w:rPr>
        <w:lastRenderedPageBreak/>
        <w:t xml:space="preserve">Выход узла учета тепловой энергии из строя в случаях, предусмотренных п.9.10 Правил,  является безусловным основаниям для расчета объема потребления на основании расчетных тепловых нагрузок, указанных в Договоре и показаний </w:t>
      </w:r>
      <w:proofErr w:type="gramStart"/>
      <w:r w:rsidRPr="00393A06">
        <w:rPr>
          <w:rFonts w:ascii="Times New Roman" w:eastAsia="Times New Roman" w:hAnsi="Times New Roman"/>
          <w:sz w:val="24"/>
          <w:szCs w:val="24"/>
        </w:rPr>
        <w:t>приборов узла учета источника теплоты</w:t>
      </w:r>
      <w:proofErr w:type="gramEnd"/>
      <w:r w:rsidRPr="00393A06">
        <w:rPr>
          <w:rFonts w:ascii="Times New Roman" w:eastAsia="Times New Roman" w:hAnsi="Times New Roman"/>
          <w:sz w:val="24"/>
          <w:szCs w:val="24"/>
        </w:rPr>
        <w:t xml:space="preserve"> с момента последней проверки </w:t>
      </w:r>
      <w:proofErr w:type="spellStart"/>
      <w:r w:rsidRPr="00393A06">
        <w:rPr>
          <w:rFonts w:ascii="Times New Roman" w:eastAsia="Times New Roman" w:hAnsi="Times New Roman"/>
          <w:sz w:val="24"/>
          <w:szCs w:val="24"/>
        </w:rPr>
        <w:t>энергоснабжающей</w:t>
      </w:r>
      <w:proofErr w:type="spellEnd"/>
      <w:r w:rsidRPr="00393A06">
        <w:rPr>
          <w:rFonts w:ascii="Times New Roman" w:eastAsia="Times New Roman" w:hAnsi="Times New Roman"/>
          <w:sz w:val="24"/>
          <w:szCs w:val="24"/>
        </w:rPr>
        <w:t xml:space="preserve"> организацией узла учета потребителя. </w:t>
      </w:r>
    </w:p>
    <w:p w:rsidR="009533E7" w:rsidRPr="00393A06" w:rsidRDefault="009533E7" w:rsidP="009533E7">
      <w:pPr>
        <w:pStyle w:val="a3"/>
        <w:ind w:left="-85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93A06">
        <w:rPr>
          <w:rFonts w:ascii="Times New Roman" w:eastAsia="Times New Roman" w:hAnsi="Times New Roman"/>
          <w:sz w:val="24"/>
          <w:szCs w:val="24"/>
        </w:rPr>
        <w:t xml:space="preserve">Демонтаж приборов учета, входящих в узел учета тепловой энергии и теплоносителя (не зависимо от причины), который влечет нарушение пломб на оборудовании узла учета, линий электрических связей, должен быть предварительно (не менее чем за сутки) согласован с </w:t>
      </w:r>
      <w:proofErr w:type="spellStart"/>
      <w:r w:rsidRPr="00393A06">
        <w:rPr>
          <w:rFonts w:ascii="Times New Roman" w:eastAsia="Times New Roman" w:hAnsi="Times New Roman"/>
          <w:sz w:val="24"/>
          <w:szCs w:val="24"/>
        </w:rPr>
        <w:t>энергоснабжающей</w:t>
      </w:r>
      <w:proofErr w:type="spellEnd"/>
      <w:r w:rsidRPr="00393A06">
        <w:rPr>
          <w:rFonts w:ascii="Times New Roman" w:eastAsia="Times New Roman" w:hAnsi="Times New Roman"/>
          <w:sz w:val="24"/>
          <w:szCs w:val="24"/>
        </w:rPr>
        <w:t xml:space="preserve"> организацией.  </w:t>
      </w:r>
      <w:proofErr w:type="gramStart"/>
      <w:r w:rsidRPr="00393A06">
        <w:rPr>
          <w:rFonts w:ascii="Times New Roman" w:eastAsia="Times New Roman" w:hAnsi="Times New Roman"/>
          <w:sz w:val="24"/>
          <w:szCs w:val="24"/>
        </w:rPr>
        <w:t xml:space="preserve">Согласование производится путем направления потребителем в </w:t>
      </w:r>
      <w:proofErr w:type="spellStart"/>
      <w:r w:rsidRPr="00393A06">
        <w:rPr>
          <w:rFonts w:ascii="Times New Roman" w:eastAsia="Times New Roman" w:hAnsi="Times New Roman"/>
          <w:sz w:val="24"/>
          <w:szCs w:val="24"/>
        </w:rPr>
        <w:t>энергоснабжающую</w:t>
      </w:r>
      <w:proofErr w:type="spellEnd"/>
      <w:r w:rsidRPr="00393A06">
        <w:rPr>
          <w:rFonts w:ascii="Times New Roman" w:eastAsia="Times New Roman" w:hAnsi="Times New Roman"/>
          <w:sz w:val="24"/>
          <w:szCs w:val="24"/>
        </w:rPr>
        <w:t xml:space="preserve"> организацию уведомления о снятии пломбы  с указанием технических характеристик прибора учета, на котором планируется снятие пломбы, номер пломбы, реквизиты акта допуска, при котором пломба была установлена </w:t>
      </w:r>
      <w:proofErr w:type="spellStart"/>
      <w:r w:rsidRPr="00393A06">
        <w:rPr>
          <w:rFonts w:ascii="Times New Roman" w:eastAsia="Times New Roman" w:hAnsi="Times New Roman"/>
          <w:sz w:val="24"/>
          <w:szCs w:val="24"/>
        </w:rPr>
        <w:t>энерегоснабжающей</w:t>
      </w:r>
      <w:proofErr w:type="spellEnd"/>
      <w:r w:rsidRPr="00393A06">
        <w:rPr>
          <w:rFonts w:ascii="Times New Roman" w:eastAsia="Times New Roman" w:hAnsi="Times New Roman"/>
          <w:sz w:val="24"/>
          <w:szCs w:val="24"/>
        </w:rPr>
        <w:t xml:space="preserve"> организацией, даты, в которой планируется произвести снятие пломбы, подписанного потребителем и обслуживающей организацией, которая будет производить фактические действия по демонтажу прибора учета (при её наличии).</w:t>
      </w:r>
      <w:proofErr w:type="gramEnd"/>
      <w:r w:rsidRPr="00393A06">
        <w:rPr>
          <w:rFonts w:ascii="Times New Roman" w:eastAsia="Times New Roman" w:hAnsi="Times New Roman"/>
          <w:sz w:val="24"/>
          <w:szCs w:val="24"/>
        </w:rPr>
        <w:t xml:space="preserve"> В подтверждение получения указанного уведомления должностное лицо </w:t>
      </w:r>
      <w:proofErr w:type="spellStart"/>
      <w:r w:rsidRPr="00393A06">
        <w:rPr>
          <w:rFonts w:ascii="Times New Roman" w:eastAsia="Times New Roman" w:hAnsi="Times New Roman"/>
          <w:sz w:val="24"/>
          <w:szCs w:val="24"/>
        </w:rPr>
        <w:t>энергоснабжающей</w:t>
      </w:r>
      <w:proofErr w:type="spellEnd"/>
      <w:r w:rsidRPr="00393A06">
        <w:rPr>
          <w:rFonts w:ascii="Times New Roman" w:eastAsia="Times New Roman" w:hAnsi="Times New Roman"/>
          <w:sz w:val="24"/>
          <w:szCs w:val="24"/>
        </w:rPr>
        <w:t xml:space="preserve"> организации проставляет на нем отметку о его получении. Уведомление производится в любой письменной форме по адресу ул. Шевченко 44, </w:t>
      </w:r>
      <w:proofErr w:type="spellStart"/>
      <w:r w:rsidRPr="00393A06">
        <w:rPr>
          <w:rFonts w:ascii="Times New Roman" w:eastAsia="Times New Roman" w:hAnsi="Times New Roman"/>
          <w:sz w:val="24"/>
          <w:szCs w:val="24"/>
        </w:rPr>
        <w:t>каб</w:t>
      </w:r>
      <w:proofErr w:type="spellEnd"/>
      <w:r w:rsidRPr="00393A06">
        <w:rPr>
          <w:rFonts w:ascii="Times New Roman" w:eastAsia="Times New Roman" w:hAnsi="Times New Roman"/>
          <w:sz w:val="24"/>
          <w:szCs w:val="24"/>
        </w:rPr>
        <w:t xml:space="preserve">. 301 (в том числе, </w:t>
      </w:r>
      <w:proofErr w:type="spellStart"/>
      <w:r w:rsidRPr="00393A06">
        <w:rPr>
          <w:rFonts w:ascii="Times New Roman" w:eastAsia="Times New Roman" w:hAnsi="Times New Roman"/>
          <w:sz w:val="24"/>
          <w:szCs w:val="24"/>
        </w:rPr>
        <w:t>факсограммой</w:t>
      </w:r>
      <w:proofErr w:type="spellEnd"/>
      <w:r w:rsidRPr="00393A06">
        <w:rPr>
          <w:rFonts w:ascii="Times New Roman" w:eastAsia="Times New Roman" w:hAnsi="Times New Roman"/>
          <w:sz w:val="24"/>
          <w:szCs w:val="24"/>
        </w:rPr>
        <w:t xml:space="preserve"> на номер 28-21-42).  На основании поступившего уведомления </w:t>
      </w:r>
      <w:proofErr w:type="spellStart"/>
      <w:r w:rsidRPr="00393A06">
        <w:rPr>
          <w:rFonts w:ascii="Times New Roman" w:eastAsia="Times New Roman" w:hAnsi="Times New Roman"/>
          <w:sz w:val="24"/>
          <w:szCs w:val="24"/>
        </w:rPr>
        <w:t>энергоснабжающая</w:t>
      </w:r>
      <w:proofErr w:type="spellEnd"/>
      <w:r w:rsidRPr="00393A06">
        <w:rPr>
          <w:rFonts w:ascii="Times New Roman" w:eastAsia="Times New Roman" w:hAnsi="Times New Roman"/>
          <w:sz w:val="24"/>
          <w:szCs w:val="24"/>
        </w:rPr>
        <w:t xml:space="preserve"> организация согласовывает снятие пломб на оборудовании УУТЭ до даты совершения указанных действий. Потребитель обязан удостовериться, что уведомление было  своевременно получено </w:t>
      </w:r>
      <w:proofErr w:type="spellStart"/>
      <w:r w:rsidRPr="00393A06">
        <w:rPr>
          <w:rFonts w:ascii="Times New Roman" w:eastAsia="Times New Roman" w:hAnsi="Times New Roman"/>
          <w:sz w:val="24"/>
          <w:szCs w:val="24"/>
        </w:rPr>
        <w:t>энергоснабжающей</w:t>
      </w:r>
      <w:proofErr w:type="spellEnd"/>
      <w:r w:rsidRPr="00393A06">
        <w:rPr>
          <w:rFonts w:ascii="Times New Roman" w:eastAsia="Times New Roman" w:hAnsi="Times New Roman"/>
          <w:sz w:val="24"/>
          <w:szCs w:val="24"/>
        </w:rPr>
        <w:t xml:space="preserve"> организацией. </w:t>
      </w:r>
    </w:p>
    <w:p w:rsidR="009533E7" w:rsidRPr="00393A06" w:rsidRDefault="009533E7" w:rsidP="009533E7">
      <w:pPr>
        <w:pStyle w:val="a3"/>
        <w:ind w:left="-851" w:right="-425" w:firstLine="851"/>
        <w:jc w:val="both"/>
      </w:pPr>
      <w:proofErr w:type="gramStart"/>
      <w:r w:rsidRPr="00393A06">
        <w:rPr>
          <w:rFonts w:ascii="Times New Roman" w:eastAsia="Times New Roman" w:hAnsi="Times New Roman"/>
          <w:sz w:val="24"/>
          <w:szCs w:val="24"/>
        </w:rPr>
        <w:t xml:space="preserve">Необходимость демонтажа прибора учета для произведения ремонта в связи с выходом узла учета тепловой энергии и теплоносителя из строя по основаниям, предусмотренным п. 9.7 Правил, а также сообщение о выходе прибора учета из строя в установленный Правилами срок, не освобождает потребителя от обязанности предварительного согласования снятия пломбы с </w:t>
      </w:r>
      <w:proofErr w:type="spellStart"/>
      <w:r w:rsidRPr="00393A06">
        <w:rPr>
          <w:rFonts w:ascii="Times New Roman" w:eastAsia="Times New Roman" w:hAnsi="Times New Roman"/>
          <w:sz w:val="24"/>
          <w:szCs w:val="24"/>
        </w:rPr>
        <w:t>энергоснабжающей</w:t>
      </w:r>
      <w:proofErr w:type="spellEnd"/>
      <w:r w:rsidRPr="00393A06">
        <w:rPr>
          <w:rFonts w:ascii="Times New Roman" w:eastAsia="Times New Roman" w:hAnsi="Times New Roman"/>
          <w:sz w:val="24"/>
          <w:szCs w:val="24"/>
        </w:rPr>
        <w:t xml:space="preserve"> организацией, за исключением случаев, когда нарушение требований эксплуатации, изложенных в технической</w:t>
      </w:r>
      <w:proofErr w:type="gramEnd"/>
      <w:r w:rsidRPr="00393A06">
        <w:rPr>
          <w:rFonts w:ascii="Times New Roman" w:eastAsia="Times New Roman" w:hAnsi="Times New Roman"/>
          <w:sz w:val="24"/>
          <w:szCs w:val="24"/>
        </w:rPr>
        <w:t xml:space="preserve"> документации, по </w:t>
      </w:r>
      <w:proofErr w:type="gramStart"/>
      <w:r w:rsidRPr="00393A06">
        <w:rPr>
          <w:rFonts w:ascii="Times New Roman" w:eastAsia="Times New Roman" w:hAnsi="Times New Roman"/>
          <w:sz w:val="24"/>
          <w:szCs w:val="24"/>
        </w:rPr>
        <w:t>причинам</w:t>
      </w:r>
      <w:proofErr w:type="gramEnd"/>
      <w:r w:rsidRPr="00393A06">
        <w:rPr>
          <w:rFonts w:ascii="Times New Roman" w:eastAsia="Times New Roman" w:hAnsi="Times New Roman"/>
          <w:sz w:val="24"/>
          <w:szCs w:val="24"/>
        </w:rPr>
        <w:t xml:space="preserve"> не зависящим от потребителя само по себе повлекло указанное нарушение пломбы.</w:t>
      </w:r>
    </w:p>
    <w:bookmarkEnd w:id="0"/>
    <w:p w:rsidR="005778F0" w:rsidRDefault="005778F0" w:rsidP="009533E7">
      <w:pPr>
        <w:ind w:left="-851" w:firstLine="851"/>
      </w:pPr>
    </w:p>
    <w:sectPr w:rsidR="0057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3223"/>
    <w:multiLevelType w:val="multilevel"/>
    <w:tmpl w:val="5BE60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915892"/>
    <w:multiLevelType w:val="hybridMultilevel"/>
    <w:tmpl w:val="5380E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E7"/>
    <w:rsid w:val="005778F0"/>
    <w:rsid w:val="0095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33E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33E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ov@teplo.to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Сергиевская Ирина Станиславовна</dc:creator>
  <cp:keywords/>
  <dc:description/>
  <cp:lastModifiedBy>Сергиевская Ирина Станиславовна</cp:lastModifiedBy>
  <cp:revision>1</cp:revision>
  <dcterms:created xsi:type="dcterms:W3CDTF">2013-07-15T08:08:00Z</dcterms:created>
  <dcterms:modified xsi:type="dcterms:W3CDTF">2013-07-15T08:09:00Z</dcterms:modified>
</cp:coreProperties>
</file>